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306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4670F9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0CD55AB" w14:textId="5BFBBDBE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A40617">
        <w:rPr>
          <w:b w:val="0"/>
          <w:sz w:val="24"/>
          <w:szCs w:val="24"/>
        </w:rPr>
        <w:t xml:space="preserve">№ </w:t>
      </w:r>
      <w:r w:rsidR="001D168D">
        <w:rPr>
          <w:b w:val="0"/>
          <w:sz w:val="24"/>
          <w:szCs w:val="24"/>
        </w:rPr>
        <w:t>0</w:t>
      </w:r>
      <w:r w:rsidR="00A40617">
        <w:rPr>
          <w:b w:val="0"/>
          <w:sz w:val="24"/>
          <w:szCs w:val="24"/>
        </w:rPr>
        <w:t>8-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0E86B4B2" w14:textId="77777777" w:rsidR="009B0897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</w:p>
    <w:p w14:paraId="005C3DBE" w14:textId="377C9B84" w:rsidR="00CE4839" w:rsidRPr="00962826" w:rsidRDefault="00887B01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D6289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D6289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6289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9843C2">
        <w:rPr>
          <w:b w:val="0"/>
          <w:sz w:val="24"/>
          <w:szCs w:val="24"/>
        </w:rPr>
        <w:t xml:space="preserve"> </w:t>
      </w:r>
    </w:p>
    <w:p w14:paraId="6DB9537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9C444A9" w14:textId="177430B0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</w:t>
      </w:r>
      <w:r w:rsidR="00F73446">
        <w:t>22 декабря 2020 года</w:t>
      </w:r>
    </w:p>
    <w:p w14:paraId="798B11C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73638BD" w14:textId="3319DF51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0C6383B" w14:textId="77777777" w:rsidR="00F73446" w:rsidRDefault="00F73446" w:rsidP="00F73446">
      <w:pPr>
        <w:numPr>
          <w:ilvl w:val="0"/>
          <w:numId w:val="20"/>
        </w:numPr>
        <w:tabs>
          <w:tab w:val="left" w:pos="3828"/>
        </w:tabs>
        <w:jc w:val="both"/>
      </w:pPr>
      <w:r>
        <w:t>Председателя Комиссии: Абрамовича М.А.,</w:t>
      </w:r>
    </w:p>
    <w:p w14:paraId="0F680EBF" w14:textId="77777777" w:rsidR="00F73446" w:rsidRPr="003363EB" w:rsidRDefault="00F73446" w:rsidP="00F73446">
      <w:pPr>
        <w:numPr>
          <w:ilvl w:val="0"/>
          <w:numId w:val="20"/>
        </w:numPr>
        <w:tabs>
          <w:tab w:val="left" w:pos="3828"/>
        </w:tabs>
        <w:jc w:val="both"/>
      </w:pPr>
      <w:r w:rsidRPr="003363EB">
        <w:rPr>
          <w:color w:val="auto"/>
          <w:szCs w:val="24"/>
        </w:rPr>
        <w:t xml:space="preserve">членов Комиссии: </w:t>
      </w:r>
      <w:r w:rsidRPr="003363EB">
        <w:rPr>
          <w:szCs w:val="24"/>
        </w:rPr>
        <w:t xml:space="preserve">Ковалёвой Л.Н., </w:t>
      </w:r>
      <w:proofErr w:type="spellStart"/>
      <w:r w:rsidRPr="003363EB">
        <w:rPr>
          <w:szCs w:val="24"/>
        </w:rPr>
        <w:t>Бабаянц</w:t>
      </w:r>
      <w:proofErr w:type="spellEnd"/>
      <w:r w:rsidRPr="003363EB">
        <w:rPr>
          <w:szCs w:val="24"/>
        </w:rPr>
        <w:t xml:space="preserve"> Е.Е., Рыбакова С.А., </w:t>
      </w:r>
      <w:r>
        <w:rPr>
          <w:szCs w:val="24"/>
        </w:rPr>
        <w:t>Рубина Ю.Д.</w:t>
      </w:r>
      <w:r w:rsidRPr="003363EB">
        <w:rPr>
          <w:szCs w:val="24"/>
        </w:rPr>
        <w:t xml:space="preserve"> Ильичёва П.А., Поспелова О.В., Мещерякова М.Н., </w:t>
      </w:r>
      <w:proofErr w:type="spellStart"/>
      <w:r w:rsidRPr="003363EB">
        <w:rPr>
          <w:szCs w:val="24"/>
        </w:rPr>
        <w:t>Тюмина</w:t>
      </w:r>
      <w:proofErr w:type="spellEnd"/>
      <w:r w:rsidRPr="003363EB">
        <w:rPr>
          <w:szCs w:val="24"/>
        </w:rPr>
        <w:t xml:space="preserve"> А.С.,</w:t>
      </w:r>
    </w:p>
    <w:p w14:paraId="260A81AA" w14:textId="77777777" w:rsidR="00F73446" w:rsidRPr="00592D54" w:rsidRDefault="00F73446" w:rsidP="00F73446">
      <w:pPr>
        <w:numPr>
          <w:ilvl w:val="0"/>
          <w:numId w:val="20"/>
        </w:numPr>
        <w:tabs>
          <w:tab w:val="left" w:pos="3828"/>
        </w:tabs>
        <w:jc w:val="both"/>
      </w:pPr>
      <w:r w:rsidRPr="003363EB">
        <w:rPr>
          <w:color w:val="auto"/>
        </w:rPr>
        <w:t>при секретаре, члене Комиссии, Никифорове А.В.,</w:t>
      </w:r>
    </w:p>
    <w:p w14:paraId="7FE50C91" w14:textId="0183F52E" w:rsidR="00291806" w:rsidRPr="004A34E1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 xml:space="preserve">при участии </w:t>
      </w:r>
      <w:r w:rsidR="00370C77" w:rsidRPr="004A34E1">
        <w:t xml:space="preserve">представителя </w:t>
      </w:r>
      <w:r w:rsidRPr="004A34E1">
        <w:t>адвоката</w:t>
      </w:r>
      <w:r w:rsidR="00507107" w:rsidRPr="004A34E1">
        <w:t xml:space="preserve"> </w:t>
      </w:r>
      <w:r w:rsidR="00F73446">
        <w:t>(</w:t>
      </w:r>
      <w:r w:rsidR="00507107" w:rsidRPr="004A34E1">
        <w:t>по ордеру</w:t>
      </w:r>
      <w:r w:rsidR="00F73446">
        <w:t>)</w:t>
      </w:r>
      <w:r w:rsidR="00507107" w:rsidRPr="004A34E1">
        <w:t xml:space="preserve"> адвоката</w:t>
      </w:r>
      <w:r w:rsidRPr="004A34E1">
        <w:t xml:space="preserve"> </w:t>
      </w:r>
      <w:r w:rsidR="00370C77" w:rsidRPr="004A34E1">
        <w:t>Н</w:t>
      </w:r>
      <w:r w:rsidR="00D6289E">
        <w:t>.</w:t>
      </w:r>
      <w:r w:rsidR="00370C77" w:rsidRPr="004A34E1">
        <w:t>А.А.</w:t>
      </w:r>
    </w:p>
    <w:p w14:paraId="11202558" w14:textId="3A6E22C1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887B01">
        <w:rPr>
          <w:sz w:val="24"/>
        </w:rPr>
        <w:t>08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87B01">
        <w:rPr>
          <w:sz w:val="24"/>
          <w:szCs w:val="24"/>
        </w:rPr>
        <w:t xml:space="preserve">представлению начальника Управления Министерства юстиции Российской Федерации по Московской области </w:t>
      </w:r>
      <w:proofErr w:type="spellStart"/>
      <w:r w:rsidR="00887B01">
        <w:rPr>
          <w:sz w:val="24"/>
          <w:szCs w:val="24"/>
        </w:rPr>
        <w:t>Зелепукина</w:t>
      </w:r>
      <w:proofErr w:type="spellEnd"/>
      <w:r w:rsidR="00887B01">
        <w:rPr>
          <w:sz w:val="24"/>
          <w:szCs w:val="24"/>
        </w:rPr>
        <w:t xml:space="preserve"> М.Ю.</w:t>
      </w:r>
      <w:r w:rsidR="00A96903" w:rsidRPr="00A96903">
        <w:rPr>
          <w:sz w:val="24"/>
          <w:szCs w:val="24"/>
        </w:rPr>
        <w:t>,</w:t>
      </w:r>
      <w:r w:rsidR="00A969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887B01">
        <w:rPr>
          <w:sz w:val="24"/>
        </w:rPr>
        <w:t>Н</w:t>
      </w:r>
      <w:r w:rsidR="00D6289E">
        <w:rPr>
          <w:sz w:val="24"/>
        </w:rPr>
        <w:t>.</w:t>
      </w:r>
      <w:r w:rsidR="00887B01">
        <w:rPr>
          <w:sz w:val="24"/>
        </w:rPr>
        <w:t>О.А.</w:t>
      </w:r>
      <w:r w:rsidR="00133664">
        <w:rPr>
          <w:sz w:val="24"/>
        </w:rPr>
        <w:t xml:space="preserve"> </w:t>
      </w:r>
    </w:p>
    <w:p w14:paraId="19454E7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2DF756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1A8ED21" w14:textId="77777777" w:rsidR="00E42100" w:rsidRDefault="00E42100" w:rsidP="00AD0BD6">
      <w:pPr>
        <w:jc w:val="both"/>
      </w:pPr>
    </w:p>
    <w:p w14:paraId="689DE19A" w14:textId="69A035F4" w:rsidR="009F193C" w:rsidRPr="00DD514D" w:rsidRDefault="00A6117C" w:rsidP="00DD514D">
      <w:pPr>
        <w:ind w:firstLine="708"/>
        <w:jc w:val="both"/>
        <w:rPr>
          <w:szCs w:val="24"/>
        </w:rPr>
      </w:pPr>
      <w:r>
        <w:t>0</w:t>
      </w:r>
      <w:r w:rsidR="00F97F28">
        <w:t xml:space="preserve">8.07.2020 г. </w:t>
      </w:r>
      <w:r w:rsidR="006062B9">
        <w:t xml:space="preserve">в АПМО </w:t>
      </w:r>
      <w:r w:rsidR="00887B01">
        <w:rPr>
          <w:szCs w:val="24"/>
        </w:rPr>
        <w:t>поступило</w:t>
      </w:r>
      <w:r w:rsidR="00291806">
        <w:rPr>
          <w:szCs w:val="24"/>
        </w:rPr>
        <w:t xml:space="preserve"> </w:t>
      </w:r>
      <w:r w:rsidR="00887B01">
        <w:rPr>
          <w:szCs w:val="24"/>
        </w:rPr>
        <w:t>представление</w:t>
      </w:r>
      <w:r w:rsidR="00887B01" w:rsidRPr="00887B01">
        <w:rPr>
          <w:szCs w:val="24"/>
        </w:rPr>
        <w:t xml:space="preserve"> начальника У</w:t>
      </w:r>
      <w:r w:rsidR="00F97F28">
        <w:rPr>
          <w:szCs w:val="24"/>
        </w:rPr>
        <w:t xml:space="preserve"> МЮ РФ по МО</w:t>
      </w:r>
      <w:r w:rsidR="00887B01" w:rsidRPr="00887B01">
        <w:rPr>
          <w:szCs w:val="24"/>
        </w:rPr>
        <w:t xml:space="preserve"> </w:t>
      </w:r>
      <w:proofErr w:type="spellStart"/>
      <w:r w:rsidR="00887B01" w:rsidRPr="00887B01">
        <w:rPr>
          <w:szCs w:val="24"/>
        </w:rPr>
        <w:t>Зелепукина</w:t>
      </w:r>
      <w:proofErr w:type="spellEnd"/>
      <w:r w:rsidR="00887B01" w:rsidRPr="00887B01">
        <w:rPr>
          <w:szCs w:val="24"/>
        </w:rPr>
        <w:t xml:space="preserve"> М.Ю., в отношении адвоката Н</w:t>
      </w:r>
      <w:r w:rsidR="00D6289E">
        <w:rPr>
          <w:szCs w:val="24"/>
        </w:rPr>
        <w:t>.</w:t>
      </w:r>
      <w:r w:rsidR="00887B01" w:rsidRPr="00887B01">
        <w:rPr>
          <w:szCs w:val="24"/>
        </w:rPr>
        <w:t>О.А.</w:t>
      </w:r>
      <w:r w:rsidR="00706644" w:rsidRPr="00887B01">
        <w:rPr>
          <w:szCs w:val="24"/>
        </w:rPr>
        <w:t>,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 w:rsidR="006062B9">
        <w:t>, что адвокат</w:t>
      </w:r>
      <w:r w:rsidR="000069AE">
        <w:t xml:space="preserve"> </w:t>
      </w:r>
      <w:r w:rsidR="00F639A6" w:rsidRPr="00F639A6">
        <w:rPr>
          <w:szCs w:val="24"/>
        </w:rPr>
        <w:t>причаст</w:t>
      </w:r>
      <w:r w:rsidR="00F639A6">
        <w:rPr>
          <w:szCs w:val="24"/>
        </w:rPr>
        <w:t>ен</w:t>
      </w:r>
      <w:r w:rsidR="00F639A6" w:rsidRPr="00F639A6">
        <w:rPr>
          <w:szCs w:val="24"/>
        </w:rPr>
        <w:t xml:space="preserve"> к противоправным действиям адвоката Ш</w:t>
      </w:r>
      <w:r w:rsidR="00D6289E">
        <w:rPr>
          <w:szCs w:val="24"/>
        </w:rPr>
        <w:t>.</w:t>
      </w:r>
      <w:r w:rsidR="00F639A6" w:rsidRPr="00F639A6">
        <w:rPr>
          <w:szCs w:val="24"/>
        </w:rPr>
        <w:t>В.С</w:t>
      </w:r>
      <w:r w:rsidR="004A34E1">
        <w:rPr>
          <w:rStyle w:val="ae"/>
        </w:rPr>
        <w:t>.</w:t>
      </w:r>
      <w:r w:rsidR="00F639A6" w:rsidRPr="00F639A6">
        <w:rPr>
          <w:szCs w:val="24"/>
        </w:rPr>
        <w:t>, которая, не имея на то законных оснований</w:t>
      </w:r>
      <w:r w:rsidR="00E13776">
        <w:rPr>
          <w:szCs w:val="24"/>
        </w:rPr>
        <w:t>,</w:t>
      </w:r>
      <w:r w:rsidR="00F639A6" w:rsidRPr="00F639A6">
        <w:rPr>
          <w:szCs w:val="24"/>
        </w:rPr>
        <w:t xml:space="preserve"> ознакомилась с материалами гражданского дела по иску М</w:t>
      </w:r>
      <w:r w:rsidR="00D6289E">
        <w:rPr>
          <w:szCs w:val="24"/>
        </w:rPr>
        <w:t>.</w:t>
      </w:r>
      <w:r w:rsidR="00F639A6" w:rsidRPr="00F639A6">
        <w:rPr>
          <w:szCs w:val="24"/>
        </w:rPr>
        <w:t>Ю.А. к К</w:t>
      </w:r>
      <w:r w:rsidR="00D6289E">
        <w:rPr>
          <w:szCs w:val="24"/>
        </w:rPr>
        <w:t>.</w:t>
      </w:r>
      <w:r w:rsidR="00F639A6" w:rsidRPr="00F639A6">
        <w:rPr>
          <w:szCs w:val="24"/>
        </w:rPr>
        <w:t>А.В.</w:t>
      </w:r>
    </w:p>
    <w:p w14:paraId="0BE4D041" w14:textId="15DE3B26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F639A6">
        <w:rPr>
          <w:szCs w:val="24"/>
        </w:rPr>
        <w:t>представлении 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F639A6">
        <w:t>Н</w:t>
      </w:r>
      <w:r w:rsidR="00D6289E">
        <w:t>.</w:t>
      </w:r>
      <w:r w:rsidR="00F639A6">
        <w:t xml:space="preserve">О.А. </w:t>
      </w:r>
      <w:r w:rsidR="00194920" w:rsidRPr="00DC5232">
        <w:t>дисциплинарного производства</w:t>
      </w:r>
      <w:r w:rsidR="00E13776">
        <w:t>.</w:t>
      </w:r>
    </w:p>
    <w:p w14:paraId="6415F207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F639A6">
        <w:rPr>
          <w:szCs w:val="24"/>
        </w:rPr>
        <w:t>представлению</w:t>
      </w:r>
      <w:r w:rsidRPr="00DC5232">
        <w:rPr>
          <w:szCs w:val="24"/>
        </w:rPr>
        <w:t xml:space="preserve"> приложены копии следующих документов:</w:t>
      </w:r>
    </w:p>
    <w:p w14:paraId="38F2DB06" w14:textId="5A471265" w:rsidR="00D24FBF" w:rsidRDefault="00F73446" w:rsidP="00F73446">
      <w:pPr>
        <w:pStyle w:val="a9"/>
        <w:rPr>
          <w:szCs w:val="24"/>
        </w:rPr>
      </w:pPr>
      <w:r>
        <w:rPr>
          <w:szCs w:val="24"/>
        </w:rPr>
        <w:t xml:space="preserve">- </w:t>
      </w:r>
      <w:r w:rsidR="00F639A6">
        <w:rPr>
          <w:szCs w:val="24"/>
        </w:rPr>
        <w:t>заявление</w:t>
      </w:r>
      <w:r w:rsidR="004A34E1">
        <w:rPr>
          <w:szCs w:val="24"/>
        </w:rPr>
        <w:t xml:space="preserve"> К</w:t>
      </w:r>
      <w:r w:rsidR="00D6289E">
        <w:rPr>
          <w:szCs w:val="24"/>
        </w:rPr>
        <w:t>.</w:t>
      </w:r>
      <w:r w:rsidR="004A34E1">
        <w:rPr>
          <w:szCs w:val="24"/>
        </w:rPr>
        <w:t>А.В.</w:t>
      </w:r>
      <w:r>
        <w:rPr>
          <w:szCs w:val="24"/>
        </w:rPr>
        <w:t xml:space="preserve"> от 25.05.2020 г. Министру юстиции Ч</w:t>
      </w:r>
      <w:r w:rsidR="00D6289E">
        <w:rPr>
          <w:szCs w:val="24"/>
        </w:rPr>
        <w:t>.</w:t>
      </w:r>
      <w:r>
        <w:rPr>
          <w:szCs w:val="24"/>
        </w:rPr>
        <w:t>К.А. в отношении адвоката Ж</w:t>
      </w:r>
      <w:r w:rsidR="00D6289E">
        <w:rPr>
          <w:szCs w:val="24"/>
        </w:rPr>
        <w:t>.</w:t>
      </w:r>
      <w:r>
        <w:rPr>
          <w:szCs w:val="24"/>
        </w:rPr>
        <w:t>В.А. и Ш</w:t>
      </w:r>
      <w:r w:rsidR="00D6289E">
        <w:rPr>
          <w:szCs w:val="24"/>
        </w:rPr>
        <w:t>.</w:t>
      </w:r>
      <w:r>
        <w:rPr>
          <w:szCs w:val="24"/>
        </w:rPr>
        <w:t>В.С.</w:t>
      </w:r>
      <w:r w:rsidR="00F639A6">
        <w:rPr>
          <w:szCs w:val="24"/>
        </w:rPr>
        <w:t>;</w:t>
      </w:r>
    </w:p>
    <w:p w14:paraId="57C93EE8" w14:textId="0D04AEBB" w:rsidR="00F639A6" w:rsidRDefault="00F73446" w:rsidP="00F73446">
      <w:pPr>
        <w:pStyle w:val="a9"/>
        <w:rPr>
          <w:szCs w:val="24"/>
        </w:rPr>
      </w:pPr>
      <w:r>
        <w:rPr>
          <w:szCs w:val="24"/>
        </w:rPr>
        <w:t>- заявления К</w:t>
      </w:r>
      <w:r w:rsidR="00D6289E">
        <w:rPr>
          <w:szCs w:val="24"/>
        </w:rPr>
        <w:t>.</w:t>
      </w:r>
      <w:r>
        <w:rPr>
          <w:szCs w:val="24"/>
        </w:rPr>
        <w:t>А.В</w:t>
      </w:r>
      <w:r w:rsidR="00F639A6">
        <w:rPr>
          <w:szCs w:val="24"/>
        </w:rPr>
        <w:t>.</w:t>
      </w:r>
      <w:r>
        <w:rPr>
          <w:szCs w:val="24"/>
        </w:rPr>
        <w:t xml:space="preserve"> в УФСБ России по М</w:t>
      </w:r>
      <w:r w:rsidR="00D6289E">
        <w:rPr>
          <w:szCs w:val="24"/>
        </w:rPr>
        <w:t>.</w:t>
      </w:r>
      <w:r>
        <w:rPr>
          <w:szCs w:val="24"/>
        </w:rPr>
        <w:t xml:space="preserve"> и МО от 20.03.2020 г.;</w:t>
      </w:r>
    </w:p>
    <w:p w14:paraId="5E7F404B" w14:textId="73D44D00" w:rsidR="00200AAA" w:rsidRPr="00865CF5" w:rsidRDefault="00F73446" w:rsidP="00865CF5">
      <w:pPr>
        <w:pStyle w:val="a9"/>
        <w:rPr>
          <w:szCs w:val="24"/>
        </w:rPr>
      </w:pPr>
      <w:r>
        <w:rPr>
          <w:szCs w:val="24"/>
        </w:rPr>
        <w:t xml:space="preserve">- </w:t>
      </w:r>
      <w:r w:rsidR="00865CF5">
        <w:rPr>
          <w:szCs w:val="24"/>
        </w:rPr>
        <w:t>заявления К</w:t>
      </w:r>
      <w:r w:rsidR="00D6289E">
        <w:rPr>
          <w:szCs w:val="24"/>
        </w:rPr>
        <w:t>.</w:t>
      </w:r>
      <w:r w:rsidR="00865CF5">
        <w:rPr>
          <w:szCs w:val="24"/>
        </w:rPr>
        <w:t>А.В. председателю ГСУ СК России Б</w:t>
      </w:r>
      <w:r w:rsidR="00D6289E">
        <w:rPr>
          <w:szCs w:val="24"/>
        </w:rPr>
        <w:t>.</w:t>
      </w:r>
      <w:r w:rsidR="00865CF5">
        <w:rPr>
          <w:szCs w:val="24"/>
        </w:rPr>
        <w:t>И.А. от 21.03.2020 г.</w:t>
      </w:r>
      <w:r w:rsidR="00200AAA" w:rsidRPr="0090713C">
        <w:t xml:space="preserve">    </w:t>
      </w:r>
    </w:p>
    <w:p w14:paraId="52D25A4E" w14:textId="482A5986" w:rsidR="00200AAA" w:rsidRPr="00E13776" w:rsidRDefault="00200AAA" w:rsidP="00200AAA">
      <w:pPr>
        <w:pStyle w:val="a9"/>
        <w:ind w:firstLine="708"/>
        <w:jc w:val="both"/>
      </w:pPr>
      <w:r w:rsidRPr="00E13776">
        <w:t>Адвокат в письменных объяснениях возражал</w:t>
      </w:r>
      <w:r w:rsidR="00E13776" w:rsidRPr="00E13776">
        <w:t>а</w:t>
      </w:r>
      <w:r w:rsidRPr="00E13776">
        <w:t xml:space="preserve"> против доводов жалобы и пояснил</w:t>
      </w:r>
      <w:r w:rsidR="00E13776" w:rsidRPr="00E13776">
        <w:t>а</w:t>
      </w:r>
      <w:r w:rsidRPr="00E13776">
        <w:t xml:space="preserve">, что </w:t>
      </w:r>
      <w:r w:rsidR="00E13776">
        <w:t>она представляла интересы М</w:t>
      </w:r>
      <w:r w:rsidR="00D6289E">
        <w:t>.</w:t>
      </w:r>
      <w:r w:rsidR="00E13776">
        <w:t>Ю.А. в ее споре с К</w:t>
      </w:r>
      <w:r w:rsidR="00D6289E">
        <w:t>.</w:t>
      </w:r>
      <w:r w:rsidR="00E13776">
        <w:t xml:space="preserve">А.В. в установленном законом порядке. К обстоятельствам, указанным в представлении, она никакого отношения не имеет. С адвокатом </w:t>
      </w:r>
      <w:proofErr w:type="spellStart"/>
      <w:proofErr w:type="gramStart"/>
      <w:r w:rsidR="00E13776">
        <w:t>Ш</w:t>
      </w:r>
      <w:r w:rsidR="00D6289E">
        <w:t>.</w:t>
      </w:r>
      <w:r w:rsidR="00E13776">
        <w:t>она</w:t>
      </w:r>
      <w:proofErr w:type="spellEnd"/>
      <w:proofErr w:type="gramEnd"/>
      <w:r w:rsidR="00E13776">
        <w:t xml:space="preserve"> не знакома.</w:t>
      </w:r>
    </w:p>
    <w:p w14:paraId="1483F473" w14:textId="2EE9E546" w:rsidR="00200AAA" w:rsidRDefault="00200AAA" w:rsidP="00865CF5">
      <w:pPr>
        <w:pStyle w:val="a9"/>
        <w:ind w:firstLine="708"/>
        <w:jc w:val="both"/>
      </w:pPr>
      <w:r w:rsidRPr="00E13776">
        <w:t>К письменным объяснениям адвоката приложены копи</w:t>
      </w:r>
      <w:r w:rsidR="00865CF5">
        <w:t xml:space="preserve">я </w:t>
      </w:r>
      <w:r w:rsidR="00FB4C7D">
        <w:t>соглашени</w:t>
      </w:r>
      <w:r w:rsidR="00865CF5">
        <w:t>я</w:t>
      </w:r>
      <w:r w:rsidR="00FB4C7D">
        <w:t xml:space="preserve"> </w:t>
      </w:r>
      <w:r w:rsidR="00865CF5">
        <w:t>об оказании юридической помощи</w:t>
      </w:r>
      <w:r w:rsidR="00FB4C7D">
        <w:t xml:space="preserve"> М</w:t>
      </w:r>
      <w:r w:rsidR="00D6289E">
        <w:t>.</w:t>
      </w:r>
      <w:r w:rsidR="00FB4C7D">
        <w:t>Ю.А.</w:t>
      </w:r>
    </w:p>
    <w:p w14:paraId="7655F59C" w14:textId="440160FA" w:rsidR="009B0897" w:rsidRDefault="009B0897" w:rsidP="0050710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23.07.2020 г. Комиссией дано заключение </w:t>
      </w:r>
      <w:r w:rsidRPr="004A34E1">
        <w:rPr>
          <w:color w:val="auto"/>
          <w:szCs w:val="24"/>
        </w:rPr>
        <w:t>о необходимости прекращения дисциплинарного производства в отношении адвоката</w:t>
      </w:r>
      <w:r>
        <w:rPr>
          <w:color w:val="auto"/>
          <w:szCs w:val="24"/>
        </w:rPr>
        <w:t xml:space="preserve"> Н</w:t>
      </w:r>
      <w:r w:rsidR="00D6289E">
        <w:rPr>
          <w:color w:val="auto"/>
          <w:szCs w:val="24"/>
        </w:rPr>
        <w:t>.</w:t>
      </w:r>
      <w:r>
        <w:rPr>
          <w:color w:val="auto"/>
          <w:szCs w:val="24"/>
        </w:rPr>
        <w:t>О.А.</w:t>
      </w:r>
      <w:r w:rsidRPr="004A34E1">
        <w:rPr>
          <w:color w:val="auto"/>
          <w:szCs w:val="24"/>
        </w:rPr>
        <w:t xml:space="preserve"> ввиду отсутствия в е</w:t>
      </w:r>
      <w:r>
        <w:rPr>
          <w:color w:val="auto"/>
          <w:szCs w:val="24"/>
        </w:rPr>
        <w:t>е</w:t>
      </w:r>
      <w:r w:rsidRPr="004A34E1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</w:t>
      </w:r>
      <w:r w:rsidR="00F97F28">
        <w:rPr>
          <w:color w:val="auto"/>
          <w:szCs w:val="24"/>
        </w:rPr>
        <w:t>одекса профессиональной этики адвоката (далее – КПЭА)</w:t>
      </w:r>
      <w:r w:rsidRPr="004A34E1">
        <w:rPr>
          <w:color w:val="auto"/>
          <w:szCs w:val="24"/>
        </w:rPr>
        <w:t>.</w:t>
      </w:r>
    </w:p>
    <w:p w14:paraId="7818CDE9" w14:textId="55871E8A" w:rsidR="009B0897" w:rsidRDefault="009B0897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Решением Совета АПМО № 20/25-09 от 23.09.2020 г. материалы дисциплинарного производства возвращены в Комиссию на новое рассмотрение. В своём решении Совет АПМО указывается на несогласие</w:t>
      </w:r>
      <w:r w:rsidR="007B6AD0">
        <w:t xml:space="preserve"> </w:t>
      </w:r>
      <w:r>
        <w:t>с выводом об</w:t>
      </w:r>
      <w:r>
        <w:rPr>
          <w:rStyle w:val="normaltextrun"/>
        </w:rPr>
        <w:t xml:space="preserve"> </w:t>
      </w:r>
      <w:r w:rsidR="00553DFC">
        <w:rPr>
          <w:rStyle w:val="normaltextrun"/>
        </w:rPr>
        <w:t xml:space="preserve">отсутствии </w:t>
      </w:r>
      <w:r>
        <w:rPr>
          <w:rStyle w:val="normaltextrun"/>
        </w:rPr>
        <w:t>доказательств ненадлежащего исполнения адвокатом своих профессиональных обязанностей, поскольку в отсутствие в рассматриваемом представлении указаний на</w:t>
      </w:r>
      <w:r w:rsidR="00553DFC">
        <w:rPr>
          <w:rStyle w:val="normaltextrun"/>
        </w:rPr>
        <w:t xml:space="preserve"> </w:t>
      </w:r>
      <w:r>
        <w:rPr>
          <w:rStyle w:val="normaltextrun"/>
        </w:rPr>
        <w:t xml:space="preserve">конкретные нарушения норм законодательства об адвокатской деятельности и адвокатуре собственно доказывание является беспредметным, а адвокат фактически лишается процессуальной возможности </w:t>
      </w:r>
      <w:r>
        <w:rPr>
          <w:rStyle w:val="normaltextrun"/>
        </w:rPr>
        <w:lastRenderedPageBreak/>
        <w:t>возражать по доводам представления и представлять относимые доказательства согласно пп.3 п.5 ст.23 КПЭА.</w:t>
      </w:r>
      <w:r>
        <w:rPr>
          <w:rStyle w:val="eop"/>
        </w:rPr>
        <w:t> </w:t>
      </w:r>
    </w:p>
    <w:p w14:paraId="6AA05C80" w14:textId="41C27DA2" w:rsidR="009B0897" w:rsidRDefault="009B0897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Совет отмечает, что ссылки К</w:t>
      </w:r>
      <w:r w:rsidR="00D6289E">
        <w:rPr>
          <w:rStyle w:val="normaltextrun"/>
        </w:rPr>
        <w:t>.</w:t>
      </w:r>
      <w:r>
        <w:rPr>
          <w:rStyle w:val="normaltextrun"/>
        </w:rPr>
        <w:t>А.В. на обращения в правоохранительные органы с заявлениями о совершении в отношении него преступлений не имеют правового значения в рамках компетенции дисциплинарных органов адвокатской палаты и процедуры дисциплинарного производства, установленной специальным законодательством об адвокатской деятельности и адвокатуре,</w:t>
      </w:r>
      <w:r w:rsidR="007B6AD0">
        <w:rPr>
          <w:rStyle w:val="normaltextrun"/>
        </w:rPr>
        <w:t xml:space="preserve"> </w:t>
      </w:r>
      <w:r>
        <w:rPr>
          <w:rStyle w:val="normaltextrun"/>
        </w:rPr>
        <w:t>и исходят от заинтересованного лица, являющегося процессуальным оппонентом адвоката Н</w:t>
      </w:r>
      <w:r w:rsidR="00D6289E">
        <w:rPr>
          <w:rStyle w:val="normaltextrun"/>
        </w:rPr>
        <w:t>.</w:t>
      </w:r>
      <w:r>
        <w:rPr>
          <w:rStyle w:val="normaltextrun"/>
        </w:rPr>
        <w:t>О.А.</w:t>
      </w:r>
      <w:r w:rsidR="00A40884">
        <w:rPr>
          <w:rStyle w:val="normaltextrun"/>
        </w:rPr>
        <w:t xml:space="preserve"> </w:t>
      </w:r>
      <w:r>
        <w:rPr>
          <w:rStyle w:val="normaltextrun"/>
        </w:rPr>
        <w:t>в гражданском судопроизводстве.  </w:t>
      </w:r>
      <w:r>
        <w:rPr>
          <w:rStyle w:val="eop"/>
        </w:rPr>
        <w:t> </w:t>
      </w:r>
    </w:p>
    <w:p w14:paraId="25099A41" w14:textId="6C4F8587" w:rsidR="009B0897" w:rsidRDefault="009B0897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 новом разбирательстве в Комиссии</w:t>
      </w:r>
      <w:r w:rsidR="007B6AD0">
        <w:rPr>
          <w:rStyle w:val="normaltextrun"/>
        </w:rPr>
        <w:t>,</w:t>
      </w:r>
      <w:r>
        <w:rPr>
          <w:rStyle w:val="normaltextrun"/>
        </w:rPr>
        <w:t> </w:t>
      </w:r>
      <w:r w:rsidR="007B6AD0">
        <w:rPr>
          <w:rStyle w:val="normaltextrun"/>
        </w:rPr>
        <w:t>заявителю</w:t>
      </w:r>
      <w:r>
        <w:rPr>
          <w:rStyle w:val="normaltextrun"/>
        </w:rPr>
        <w:t> предлагается сформулировать конкретные нарушения адвокатом Н</w:t>
      </w:r>
      <w:r w:rsidR="00D6289E">
        <w:rPr>
          <w:rStyle w:val="normaltextrun"/>
        </w:rPr>
        <w:t>.</w:t>
      </w:r>
      <w:r>
        <w:rPr>
          <w:rStyle w:val="normaltextrun"/>
        </w:rPr>
        <w:t>О.А. норм законодательства об адвокатской деятельности и адвокатуре, а также представить доказательства их нарушения адвокатом либо лицами, за действия которых адвокат отвечает в силу п.2 ст.3 КПЭА.</w:t>
      </w:r>
      <w:r>
        <w:rPr>
          <w:rStyle w:val="eop"/>
        </w:rPr>
        <w:t> </w:t>
      </w:r>
    </w:p>
    <w:p w14:paraId="7C6F7DD6" w14:textId="396FD7A3" w:rsidR="009B0897" w:rsidRDefault="009B0897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Адвокату предлагается представить данные (судебные акты) о ходе рассмотрения дел, участие адвоката в которых послужило основанием для жалоб </w:t>
      </w:r>
      <w:r>
        <w:rPr>
          <w:rStyle w:val="spellingerror"/>
        </w:rPr>
        <w:t>А.В.</w:t>
      </w:r>
      <w:r w:rsidR="00F73446">
        <w:rPr>
          <w:rStyle w:val="spellingerror"/>
        </w:rPr>
        <w:t xml:space="preserve"> </w:t>
      </w:r>
      <w:r>
        <w:rPr>
          <w:rStyle w:val="spellingerror"/>
        </w:rPr>
        <w:t>Караулова</w:t>
      </w:r>
      <w:r>
        <w:rPr>
          <w:rStyle w:val="normaltextrun"/>
        </w:rPr>
        <w:t>, а также пояснения и доказательства по существу доводов представления территориального органа юстиции.</w:t>
      </w:r>
      <w:r>
        <w:rPr>
          <w:rStyle w:val="eop"/>
        </w:rPr>
        <w:t> </w:t>
      </w:r>
    </w:p>
    <w:p w14:paraId="72BBF7EE" w14:textId="777D84A8" w:rsidR="009B0897" w:rsidRDefault="009B0897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В Комиссию поступило заявление адвоката Н</w:t>
      </w:r>
      <w:r w:rsidR="00D6289E">
        <w:t>.</w:t>
      </w:r>
      <w:r>
        <w:t>О.А., в котором она указывает</w:t>
      </w:r>
      <w:r w:rsidR="00327CDE">
        <w:t xml:space="preserve"> на отсутствие доверия к членам Совета АПМО и направления материалов дисциплинарного производства на рассмотрение в ФПА РФ.</w:t>
      </w:r>
    </w:p>
    <w:p w14:paraId="67CE8C92" w14:textId="19721A41" w:rsidR="00081D3E" w:rsidRDefault="00081D3E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22.12.2020 г. от адвоката поступило заявление о направлении ей уточнений и дополнений, поступивших от заявителя. Также, во втором заявлении, Н</w:t>
      </w:r>
      <w:r w:rsidR="00D6289E">
        <w:t>.</w:t>
      </w:r>
      <w:r>
        <w:t>О.А. сообщает о желании лично участвовать в заседании Комиссии.</w:t>
      </w:r>
    </w:p>
    <w:p w14:paraId="0817CB70" w14:textId="6F3C77D7" w:rsidR="00865CF5" w:rsidRDefault="00865CF5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Рассмотрев указанные заявления, Комиссия считает их неподлежащими удовлетворению, поскольку никаких уточнений и дополнений в адрес Комиссии не поступало, а рассмотрение дисциплинарного производства не относится к компетенции ФПА РФ.</w:t>
      </w:r>
    </w:p>
    <w:p w14:paraId="7DCE6285" w14:textId="7F995AF4" w:rsidR="00865CF5" w:rsidRDefault="00865CF5" w:rsidP="009B0897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29.10.2020 г. рассмотрение дисциплинарного производства отложена с целью предоставления заявителю возможности конкретизации</w:t>
      </w:r>
      <w:r w:rsidR="00F97F28">
        <w:t xml:space="preserve"> представления, о чём ему был направлен соответствующий запрос.</w:t>
      </w:r>
    </w:p>
    <w:p w14:paraId="0814DF59" w14:textId="1CE3C2DD" w:rsidR="009B0897" w:rsidRDefault="00F97F28" w:rsidP="00F97F28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23.11.2020 г. рассмотрение дисциплинарного производства отложено повторно, с целью предоставления заявителем дополнений к рассматриваемому представлению для конкретизации дисциплинарных обвинений.</w:t>
      </w:r>
    </w:p>
    <w:p w14:paraId="68B74BD5" w14:textId="0CF5F782" w:rsidR="00F97F28" w:rsidRDefault="00F97F28" w:rsidP="00F97F28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Комиссия констатирует, что несмотря на то, что рассмотрение дисциплинарного производства дважды откладывалось на более поздний срок, дополнений, конкретизирующих доводы представления, от заявителя не поступило.</w:t>
      </w:r>
    </w:p>
    <w:p w14:paraId="7A038DFE" w14:textId="54E1CAD6" w:rsidR="00F97F28" w:rsidRPr="00F97F28" w:rsidRDefault="00F97F28" w:rsidP="00F97F28">
      <w:pPr>
        <w:ind w:firstLine="708"/>
        <w:jc w:val="both"/>
        <w:rPr>
          <w:szCs w:val="24"/>
        </w:rPr>
      </w:pPr>
      <w:r>
        <w:rPr>
          <w:szCs w:val="24"/>
        </w:rPr>
        <w:t>В силу п. 3 ст. 19 КПЭА, одной из задач дисциплинарного производства является своевременное и объективное рассмотрение обращени</w:t>
      </w:r>
      <w:r w:rsidRPr="00B132C3">
        <w:rPr>
          <w:szCs w:val="24"/>
        </w:rPr>
        <w:t xml:space="preserve">й в отношении адвокатов. При этом, Комиссия должна дать заключение по возбужденному дисциплинарному производству в том заседании, в котором состоялось </w:t>
      </w:r>
      <w:proofErr w:type="gramStart"/>
      <w:r w:rsidRPr="00B132C3">
        <w:rPr>
          <w:szCs w:val="24"/>
        </w:rPr>
        <w:t>разбирательство</w:t>
      </w:r>
      <w:r>
        <w:rPr>
          <w:szCs w:val="24"/>
        </w:rPr>
        <w:t xml:space="preserve"> </w:t>
      </w:r>
      <w:r w:rsidRPr="00B132C3">
        <w:rPr>
          <w:szCs w:val="24"/>
        </w:rPr>
        <w:t>по</w:t>
      </w:r>
      <w:r>
        <w:rPr>
          <w:szCs w:val="24"/>
        </w:rPr>
        <w:t xml:space="preserve"> </w:t>
      </w:r>
      <w:r w:rsidRPr="00B132C3">
        <w:rPr>
          <w:szCs w:val="24"/>
        </w:rPr>
        <w:t>существу</w:t>
      </w:r>
      <w:proofErr w:type="gramEnd"/>
      <w:r w:rsidRPr="00B132C3">
        <w:rPr>
          <w:szCs w:val="24"/>
        </w:rPr>
        <w:t>, на основании непосредственного исследования доказательств, представленных участниками производства до начала разбирательства (п. 2 ст. 23 КПЭА).</w:t>
      </w:r>
      <w:r>
        <w:rPr>
          <w:szCs w:val="24"/>
        </w:rPr>
        <w:t xml:space="preserve"> Поэтому Комиссия считает необходимым рассмотреть обращение по существу, с учётом имеющихся документов.</w:t>
      </w:r>
    </w:p>
    <w:p w14:paraId="5240D978" w14:textId="01E906FD" w:rsidR="00F97F28" w:rsidRDefault="00F97F28" w:rsidP="00F97F28">
      <w:pPr>
        <w:ind w:firstLine="708"/>
        <w:jc w:val="both"/>
      </w:pPr>
      <w:r>
        <w:t>Адвокат и з</w:t>
      </w:r>
      <w:r>
        <w:rPr>
          <w:szCs w:val="24"/>
        </w:rPr>
        <w:t>аявитель в заседание Комиссии не явились (ссылка на доступ к видео-конференц-связи сторонам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  <w:r w:rsidRPr="00384DFE">
        <w:t xml:space="preserve">Возражений от </w:t>
      </w:r>
      <w:r>
        <w:t>адвоката и заявителя</w:t>
      </w:r>
      <w:r w:rsidRPr="00384DFE">
        <w:t xml:space="preserve"> о рассмотрении дисциплинарного производства с использованием средств видео</w:t>
      </w:r>
      <w:r>
        <w:t>-</w:t>
      </w:r>
      <w:r w:rsidRPr="00384DFE">
        <w:t>конференц</w:t>
      </w:r>
      <w:r>
        <w:t>-</w:t>
      </w:r>
      <w:r w:rsidRPr="00384DFE">
        <w:t>связи не поступило.</w:t>
      </w:r>
    </w:p>
    <w:p w14:paraId="01F9F49C" w14:textId="4E5DC898" w:rsidR="000D22C1" w:rsidRDefault="000D22C1" w:rsidP="000D22C1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lastRenderedPageBreak/>
        <w:t>К материалам дисциплинарного производства приобщены письменные объяснения К</w:t>
      </w:r>
      <w:r w:rsidR="00D6289E">
        <w:t>.</w:t>
      </w:r>
      <w:r>
        <w:t>А.В. в которых он сообщает о наличии сговора между адвокатами Ш</w:t>
      </w:r>
      <w:r w:rsidR="00D6289E">
        <w:t>.</w:t>
      </w:r>
      <w:r>
        <w:t>В.С. и Н</w:t>
      </w:r>
      <w:r w:rsidR="00D6289E">
        <w:t>.</w:t>
      </w:r>
      <w:r>
        <w:t>О.А. К письменным объяснениям не приложено доказательств изложенных в них доводов.</w:t>
      </w:r>
      <w:r w:rsidR="00553DFC">
        <w:t xml:space="preserve"> Однако, Комиссия считает возможным рассматривать представление заявителя с учётом доводов К</w:t>
      </w:r>
      <w:r w:rsidR="00D6289E">
        <w:t>.</w:t>
      </w:r>
      <w:r w:rsidR="00553DFC">
        <w:t>А.В. как конкретизирующих представление в отношении адвоката Н</w:t>
      </w:r>
      <w:r w:rsidR="00D6289E">
        <w:t>.</w:t>
      </w:r>
      <w:r w:rsidR="00553DFC">
        <w:t>О.А.</w:t>
      </w:r>
    </w:p>
    <w:p w14:paraId="63BDC34B" w14:textId="4F148D1C" w:rsidR="000D22C1" w:rsidRDefault="00553DFC" w:rsidP="00F97F28">
      <w:pPr>
        <w:ind w:firstLine="708"/>
        <w:jc w:val="both"/>
      </w:pPr>
      <w:r>
        <w:t>В заседании Комиссии представитель адвоката Н</w:t>
      </w:r>
      <w:r w:rsidR="00D6289E">
        <w:t>.</w:t>
      </w:r>
      <w:r>
        <w:t xml:space="preserve">О.А. поддержал доводы, изложенные в письменных объяснениях. </w:t>
      </w:r>
      <w:r w:rsidR="000D22C1">
        <w:t>По ходатайству представителя адвоката к материалам дисциплинарного производства приобщены копии следующих документов:</w:t>
      </w:r>
    </w:p>
    <w:p w14:paraId="35338D15" w14:textId="346ADE1E" w:rsidR="000D22C1" w:rsidRDefault="000D22C1" w:rsidP="000D22C1">
      <w:pPr>
        <w:jc w:val="both"/>
      </w:pPr>
      <w:r>
        <w:t>- решения Т</w:t>
      </w:r>
      <w:r w:rsidR="00D6289E">
        <w:t>.</w:t>
      </w:r>
      <w:r>
        <w:t xml:space="preserve"> районного суда г. М</w:t>
      </w:r>
      <w:r w:rsidR="00D6289E">
        <w:t>.</w:t>
      </w:r>
      <w:r>
        <w:t xml:space="preserve"> от 12.12.2019 г. по иску М</w:t>
      </w:r>
      <w:r w:rsidR="00D6289E">
        <w:t>.</w:t>
      </w:r>
      <w:r>
        <w:t>Ю.А к К</w:t>
      </w:r>
      <w:r w:rsidR="00D6289E">
        <w:t>.</w:t>
      </w:r>
      <w:r>
        <w:t>А.В. о защите чести и достоинства и компенсации морального вреда;</w:t>
      </w:r>
    </w:p>
    <w:p w14:paraId="014A0E2A" w14:textId="7CA86F72" w:rsidR="000D22C1" w:rsidRDefault="000D22C1" w:rsidP="000D22C1">
      <w:pPr>
        <w:jc w:val="both"/>
      </w:pPr>
      <w:r>
        <w:t xml:space="preserve">- </w:t>
      </w:r>
      <w:r w:rsidR="00920039">
        <w:t>определения В</w:t>
      </w:r>
      <w:r w:rsidR="00D6289E">
        <w:t>.</w:t>
      </w:r>
      <w:r w:rsidR="00920039">
        <w:t xml:space="preserve"> кассационного суда общей юрисдикции от 28.07.2020 г. по гражданскому делу по иску М</w:t>
      </w:r>
      <w:r w:rsidR="00D6289E">
        <w:t>.</w:t>
      </w:r>
      <w:r w:rsidR="00920039">
        <w:t>Ю.А к К</w:t>
      </w:r>
      <w:r w:rsidR="00D6289E">
        <w:t>.</w:t>
      </w:r>
      <w:r w:rsidR="00920039">
        <w:t>А.В. о признании брачного договора недействительным;</w:t>
      </w:r>
    </w:p>
    <w:p w14:paraId="3EB19B7C" w14:textId="0742766A" w:rsidR="00920039" w:rsidRDefault="00920039" w:rsidP="000D22C1">
      <w:pPr>
        <w:jc w:val="both"/>
      </w:pPr>
      <w:r>
        <w:t>- определения В</w:t>
      </w:r>
      <w:r w:rsidR="00D6289E">
        <w:t>.</w:t>
      </w:r>
      <w:r>
        <w:t xml:space="preserve"> кассационного суда общей юрисдикции от 30.07.2020 г. по иску М</w:t>
      </w:r>
      <w:r w:rsidR="00D6289E">
        <w:t>.</w:t>
      </w:r>
      <w:r>
        <w:t>Ю.А. к К</w:t>
      </w:r>
      <w:r w:rsidR="00D6289E">
        <w:t>.</w:t>
      </w:r>
      <w:r>
        <w:t>А.В. о признании недействительными договоров дарения</w:t>
      </w:r>
      <w:r w:rsidR="007374A0">
        <w:t>, доверенностей, применения последствий недействительности сделок.</w:t>
      </w:r>
    </w:p>
    <w:p w14:paraId="3FEF5FE0" w14:textId="01D2A86E" w:rsidR="007374A0" w:rsidRDefault="007374A0" w:rsidP="000D22C1">
      <w:pPr>
        <w:jc w:val="both"/>
      </w:pPr>
      <w:r>
        <w:tab/>
        <w:t>Рассмотрев доводы представления и письменных объяснений, изучив представленные документы, Комиссия приходит к следующим выводам.</w:t>
      </w:r>
    </w:p>
    <w:p w14:paraId="6DCD0FEF" w14:textId="6EE943FD" w:rsidR="00A6117C" w:rsidRDefault="00A6117C" w:rsidP="00A6117C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36C1FEC" w14:textId="2FC9404F" w:rsidR="00A6117C" w:rsidRPr="006B60E5" w:rsidRDefault="00A6117C" w:rsidP="00A6117C">
      <w:pPr>
        <w:ind w:firstLine="708"/>
        <w:jc w:val="both"/>
      </w:pPr>
      <w:r w:rsidRPr="00C36B95">
        <w:t>При этом, поскольку в случае установления наличия в действиях адвоката дисциплинарного нарушения, одной из мер дисциплинарной ответственности является прекращение статуса адвоката</w:t>
      </w:r>
      <w:r w:rsidR="00793E67">
        <w:t>,</w:t>
      </w:r>
      <w:r w:rsidRPr="00C36B95">
        <w:t xml:space="preserve"> Комиссия считает необходимым строить правовые выводы исходя из фактов, доказанных «вне разумных сомнений» </w:t>
      </w:r>
      <w:r w:rsidRPr="00C36B95">
        <w:rPr>
          <w:shd w:val="clear" w:color="auto" w:fill="FFFFFF"/>
        </w:rPr>
        <w:t>(См. Постановление ЕСПЧ от 18.01.</w:t>
      </w:r>
      <w:r>
        <w:rPr>
          <w:shd w:val="clear" w:color="auto" w:fill="FFFFFF"/>
        </w:rPr>
        <w:t>1978 г. по делу «</w:t>
      </w:r>
      <w:r w:rsidRPr="00C36B95">
        <w:rPr>
          <w:shd w:val="clear" w:color="auto" w:fill="FFFFFF"/>
        </w:rPr>
        <w:t xml:space="preserve">Ирландия </w:t>
      </w:r>
      <w:r>
        <w:rPr>
          <w:shd w:val="clear" w:color="auto" w:fill="FFFFFF"/>
        </w:rPr>
        <w:t>против Соединенного Королевства»</w:t>
      </w:r>
      <w:r w:rsidRPr="00C36B95">
        <w:rPr>
          <w:shd w:val="clear" w:color="auto" w:fill="FFFFFF"/>
        </w:rPr>
        <w:t xml:space="preserve"> (</w:t>
      </w:r>
      <w:proofErr w:type="spellStart"/>
      <w:r w:rsidRPr="00C36B95">
        <w:rPr>
          <w:shd w:val="clear" w:color="auto" w:fill="FFFFFF"/>
        </w:rPr>
        <w:t>Ireland</w:t>
      </w:r>
      <w:proofErr w:type="spellEnd"/>
      <w:r>
        <w:rPr>
          <w:shd w:val="clear" w:color="auto" w:fill="FFFFFF"/>
        </w:rPr>
        <w:t xml:space="preserve"> v. United </w:t>
      </w:r>
      <w:proofErr w:type="spellStart"/>
      <w:r>
        <w:rPr>
          <w:shd w:val="clear" w:color="auto" w:fill="FFFFFF"/>
        </w:rPr>
        <w:t>Kingdom</w:t>
      </w:r>
      <w:proofErr w:type="spellEnd"/>
      <w:r>
        <w:rPr>
          <w:shd w:val="clear" w:color="auto" w:fill="FFFFFF"/>
        </w:rPr>
        <w:t xml:space="preserve">), Series A, № 25, </w:t>
      </w:r>
      <w:proofErr w:type="spellStart"/>
      <w:r>
        <w:rPr>
          <w:shd w:val="clear" w:color="auto" w:fill="FFFFFF"/>
        </w:rPr>
        <w:t>pp</w:t>
      </w:r>
      <w:proofErr w:type="spellEnd"/>
      <w:r>
        <w:rPr>
          <w:shd w:val="clear" w:color="auto" w:fill="FFFFFF"/>
        </w:rPr>
        <w:t xml:space="preserve">. 64-65, § 161). </w:t>
      </w:r>
    </w:p>
    <w:p w14:paraId="1CA16BBD" w14:textId="6B195347" w:rsidR="004A34E1" w:rsidRDefault="007E73A2" w:rsidP="007E73A2">
      <w:pPr>
        <w:pStyle w:val="a9"/>
        <w:jc w:val="both"/>
      </w:pPr>
      <w:r w:rsidRPr="004A34E1">
        <w:t xml:space="preserve">          </w:t>
      </w:r>
      <w:r w:rsidR="002903D0">
        <w:t xml:space="preserve"> </w:t>
      </w:r>
      <w:r w:rsidR="004A34E1" w:rsidRPr="004A34E1">
        <w:t>Адвокат Н</w:t>
      </w:r>
      <w:r w:rsidR="00D6289E">
        <w:t>.</w:t>
      </w:r>
      <w:r w:rsidR="004A34E1" w:rsidRPr="004A34E1">
        <w:t>О.А. на основании соглашения представляет в суде интересы доверителя</w:t>
      </w:r>
      <w:r w:rsidR="004A34E1" w:rsidRPr="004A34E1">
        <w:rPr>
          <w:color w:val="000000"/>
          <w:szCs w:val="24"/>
        </w:rPr>
        <w:t xml:space="preserve"> </w:t>
      </w:r>
      <w:r w:rsidR="004A34E1" w:rsidRPr="004A34E1">
        <w:t>М</w:t>
      </w:r>
      <w:r w:rsidR="00D6289E">
        <w:t>.</w:t>
      </w:r>
      <w:r w:rsidR="004A34E1" w:rsidRPr="004A34E1">
        <w:t>Ю.А. по ее гражданскому спору с К</w:t>
      </w:r>
      <w:r w:rsidR="00D6289E">
        <w:t>.</w:t>
      </w:r>
      <w:r w:rsidR="004A34E1" w:rsidRPr="004A34E1">
        <w:t>А.В.</w:t>
      </w:r>
    </w:p>
    <w:p w14:paraId="26565985" w14:textId="49AEA78D" w:rsidR="00A6117C" w:rsidRDefault="002903D0" w:rsidP="007E73A2">
      <w:pPr>
        <w:pStyle w:val="a9"/>
        <w:jc w:val="both"/>
        <w:rPr>
          <w:szCs w:val="24"/>
        </w:rPr>
      </w:pPr>
      <w:r>
        <w:tab/>
        <w:t>Несмотря на неоднократное отложение рассмотрения дисциплинарного производства по существу, Комиссии не представлено надлежащих, непротиворечивых доказательств причастности адвоката Н</w:t>
      </w:r>
      <w:r w:rsidR="00D6289E">
        <w:t>.</w:t>
      </w:r>
      <w:r>
        <w:t>О.А. к действиям адвоката Ш</w:t>
      </w:r>
      <w:r w:rsidR="00D6289E">
        <w:t>.</w:t>
      </w:r>
      <w:r>
        <w:t>В.С.</w:t>
      </w:r>
      <w:r w:rsidR="00EC7A99">
        <w:t xml:space="preserve"> Доводы, изложенные в письменных пояснениях К</w:t>
      </w:r>
      <w:r w:rsidR="00D6289E">
        <w:t>.</w:t>
      </w:r>
      <w:r w:rsidR="00EC7A99">
        <w:t>А.В. выражают субъективную позицию относительно спорных правоотношений, в которых адвокат Н</w:t>
      </w:r>
      <w:r w:rsidR="00D6289E">
        <w:t>.</w:t>
      </w:r>
      <w:r w:rsidR="00EC7A99">
        <w:t>О.А. представляет интересы противоположной стороны</w:t>
      </w:r>
      <w:r w:rsidR="00943003">
        <w:t xml:space="preserve"> по гражданско-правовому спору. </w:t>
      </w:r>
      <w:r w:rsidR="006B0D31">
        <w:t>Действительно, как указал Совет АПМО, обращения К</w:t>
      </w:r>
      <w:r w:rsidR="00D6289E">
        <w:t>.</w:t>
      </w:r>
      <w:r w:rsidR="006B0D31">
        <w:t xml:space="preserve">А.В. в правоохранительные органы </w:t>
      </w:r>
      <w:r w:rsidR="006B0D31">
        <w:rPr>
          <w:rStyle w:val="normaltextrun"/>
        </w:rPr>
        <w:t xml:space="preserve">не имеют правового значения в рамках компетенции дисциплинарных органов адвокатской палаты. </w:t>
      </w:r>
      <w:r w:rsidR="00553DFC">
        <w:t xml:space="preserve">Комиссия учитывает, что адвокат </w:t>
      </w:r>
      <w:r w:rsidR="00553DFC" w:rsidRPr="00553DFC">
        <w:rPr>
          <w:szCs w:val="24"/>
        </w:rPr>
        <w:t>не может быть привлечен к какой-либо ответственности (в том числе после приостановления или прекращения статуса адвоката)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</w:t>
      </w:r>
      <w:r w:rsidR="00553DFC">
        <w:rPr>
          <w:szCs w:val="24"/>
        </w:rPr>
        <w:t xml:space="preserve"> (п. 2 ст. 18 ФЗ «Об адвокатской деятельности и адвокатуре в РФ»).</w:t>
      </w:r>
      <w:r w:rsidR="006B0D31">
        <w:rPr>
          <w:szCs w:val="24"/>
        </w:rPr>
        <w:t xml:space="preserve"> </w:t>
      </w:r>
    </w:p>
    <w:p w14:paraId="1A321957" w14:textId="0A8D64AB" w:rsidR="006B0D31" w:rsidRDefault="006B0D31" w:rsidP="006B0D31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6D5BA3C6" w14:textId="0A9F8A81" w:rsidR="006B0D31" w:rsidRPr="007D2FD3" w:rsidRDefault="006B0D31" w:rsidP="006B0D31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Одновременно Комиссия указывает, что наличие доказательств ненадлежащего поведения адвоката, полученных после рассмотрения настоящего дисциплинарного </w:t>
      </w:r>
      <w:r>
        <w:rPr>
          <w:szCs w:val="24"/>
        </w:rPr>
        <w:lastRenderedPageBreak/>
        <w:t>производства, не препятствует заявителю повторному выдвижению соответствующих дисциплинарных обвинений в отношении адвоката.</w:t>
      </w:r>
    </w:p>
    <w:p w14:paraId="0F02DBE6" w14:textId="77777777" w:rsidR="006B0D31" w:rsidRPr="003D5F09" w:rsidRDefault="006B0D31" w:rsidP="006B0D31">
      <w:pPr>
        <w:jc w:val="both"/>
        <w:rPr>
          <w:color w:val="auto"/>
        </w:rPr>
      </w:pPr>
      <w:r>
        <w:rPr>
          <w:szCs w:val="24"/>
        </w:rPr>
        <w:t xml:space="preserve">           </w:t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BBAD05B" w14:textId="77777777" w:rsidR="006B0D31" w:rsidRDefault="006B0D31" w:rsidP="006B0D3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8D8300A" w14:textId="77777777" w:rsidR="006B0D31" w:rsidRDefault="006B0D31" w:rsidP="006B0D3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8B7C893" w14:textId="77777777" w:rsidR="006B0D31" w:rsidRDefault="006B0D31" w:rsidP="006B0D3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D967A2F" w14:textId="77777777" w:rsidR="006B0D31" w:rsidRDefault="006B0D31" w:rsidP="006B0D31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0DA1B32" w14:textId="00E7315F" w:rsidR="006B0D31" w:rsidRPr="00F21A90" w:rsidRDefault="006B0D31" w:rsidP="006B0D31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Н</w:t>
      </w:r>
      <w:r w:rsidR="00D6289E">
        <w:rPr>
          <w:szCs w:val="24"/>
        </w:rPr>
        <w:t>.</w:t>
      </w:r>
      <w:r>
        <w:rPr>
          <w:szCs w:val="24"/>
        </w:rPr>
        <w:t>О</w:t>
      </w:r>
      <w:r w:rsidR="00D6289E">
        <w:rPr>
          <w:szCs w:val="24"/>
        </w:rPr>
        <w:t>.</w:t>
      </w:r>
      <w:r>
        <w:rPr>
          <w:szCs w:val="24"/>
        </w:rPr>
        <w:t>А</w:t>
      </w:r>
      <w:r w:rsidR="00D6289E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. </w:t>
      </w:r>
    </w:p>
    <w:p w14:paraId="4A51F088" w14:textId="77777777" w:rsidR="006B0D31" w:rsidRDefault="006B0D31" w:rsidP="006B0D31">
      <w:pPr>
        <w:ind w:firstLine="709"/>
        <w:jc w:val="both"/>
        <w:rPr>
          <w:szCs w:val="24"/>
        </w:rPr>
      </w:pPr>
    </w:p>
    <w:p w14:paraId="4485610E" w14:textId="77777777" w:rsidR="006B0D31" w:rsidRDefault="006B0D31" w:rsidP="006B0D31">
      <w:pPr>
        <w:ind w:firstLine="709"/>
        <w:jc w:val="both"/>
        <w:rPr>
          <w:szCs w:val="24"/>
        </w:rPr>
      </w:pPr>
    </w:p>
    <w:p w14:paraId="4BE93E9C" w14:textId="77777777" w:rsidR="006B0D31" w:rsidRDefault="006B0D31" w:rsidP="006B0D31">
      <w:pPr>
        <w:ind w:firstLine="709"/>
        <w:jc w:val="both"/>
        <w:rPr>
          <w:szCs w:val="24"/>
        </w:rPr>
      </w:pPr>
    </w:p>
    <w:p w14:paraId="4E13CF6C" w14:textId="77777777" w:rsidR="006B0D31" w:rsidRDefault="006B0D31" w:rsidP="006B0D31">
      <w:pPr>
        <w:pStyle w:val="a9"/>
        <w:jc w:val="both"/>
      </w:pPr>
      <w:r>
        <w:t>Председатель Квалификационной комиссии</w:t>
      </w:r>
    </w:p>
    <w:p w14:paraId="69093986" w14:textId="77777777" w:rsidR="006B0D31" w:rsidRPr="00C51A67" w:rsidRDefault="006B0D31" w:rsidP="006B0D31">
      <w:pPr>
        <w:pStyle w:val="a9"/>
        <w:jc w:val="both"/>
      </w:pPr>
      <w:r>
        <w:t>Адвокатской палаты Московской области                                                  /Абрамович М.А./</w:t>
      </w:r>
    </w:p>
    <w:p w14:paraId="21F0BAF9" w14:textId="77777777" w:rsidR="006B0D31" w:rsidRDefault="006B0D31" w:rsidP="006B0D31"/>
    <w:p w14:paraId="2B41AE83" w14:textId="77777777" w:rsidR="006B0D31" w:rsidRPr="00FF3E27" w:rsidRDefault="006B0D31" w:rsidP="006B0D31">
      <w:pPr>
        <w:ind w:firstLine="708"/>
        <w:jc w:val="both"/>
        <w:rPr>
          <w:rFonts w:eastAsia="Calibri"/>
          <w:color w:val="auto"/>
          <w:szCs w:val="24"/>
        </w:rPr>
      </w:pPr>
    </w:p>
    <w:p w14:paraId="7909A713" w14:textId="025B8C93" w:rsidR="006B0D31" w:rsidRPr="006B0D31" w:rsidRDefault="006B0D31" w:rsidP="007E73A2">
      <w:pPr>
        <w:pStyle w:val="a9"/>
        <w:jc w:val="both"/>
      </w:pPr>
    </w:p>
    <w:p w14:paraId="13CA9D9A" w14:textId="5F0CE8FF" w:rsidR="00A6117C" w:rsidRDefault="00A6117C" w:rsidP="007E73A2">
      <w:pPr>
        <w:pStyle w:val="a9"/>
        <w:jc w:val="both"/>
      </w:pPr>
    </w:p>
    <w:p w14:paraId="62ECE16F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5FB8" w14:textId="77777777" w:rsidR="00CE79DB" w:rsidRDefault="00CE79DB">
      <w:r>
        <w:separator/>
      </w:r>
    </w:p>
  </w:endnote>
  <w:endnote w:type="continuationSeparator" w:id="0">
    <w:p w14:paraId="7ED05FDA" w14:textId="77777777" w:rsidR="00CE79DB" w:rsidRDefault="00CE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53C1" w14:textId="77777777" w:rsidR="00CE79DB" w:rsidRDefault="00CE79DB">
      <w:r>
        <w:separator/>
      </w:r>
    </w:p>
  </w:footnote>
  <w:footnote w:type="continuationSeparator" w:id="0">
    <w:p w14:paraId="72965948" w14:textId="77777777" w:rsidR="00CE79DB" w:rsidRDefault="00CE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0899" w14:textId="77777777" w:rsidR="0042711C" w:rsidRDefault="008E55C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1B0C">
      <w:rPr>
        <w:noProof/>
      </w:rPr>
      <w:t>3</w:t>
    </w:r>
    <w:r>
      <w:rPr>
        <w:noProof/>
      </w:rPr>
      <w:fldChar w:fldCharType="end"/>
    </w:r>
  </w:p>
  <w:p w14:paraId="5245C8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1D3E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22C1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1B0C"/>
    <w:rsid w:val="001029C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39D4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168D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498F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03D0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7CDE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C77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3AF3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4E1"/>
    <w:rsid w:val="004A3A15"/>
    <w:rsid w:val="004A3AFE"/>
    <w:rsid w:val="004B14AB"/>
    <w:rsid w:val="004B321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7107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3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BF8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32EC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3A8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0D31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374A0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3E67"/>
    <w:rsid w:val="00795461"/>
    <w:rsid w:val="0079695D"/>
    <w:rsid w:val="007A1C92"/>
    <w:rsid w:val="007B2E08"/>
    <w:rsid w:val="007B3926"/>
    <w:rsid w:val="007B6355"/>
    <w:rsid w:val="007B6AD0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007"/>
    <w:rsid w:val="00842323"/>
    <w:rsid w:val="008430C7"/>
    <w:rsid w:val="00851C3D"/>
    <w:rsid w:val="008572B6"/>
    <w:rsid w:val="008604B8"/>
    <w:rsid w:val="00865CF5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87B01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E55C4"/>
    <w:rsid w:val="008F0872"/>
    <w:rsid w:val="008F5560"/>
    <w:rsid w:val="008F706C"/>
    <w:rsid w:val="008F76D7"/>
    <w:rsid w:val="0090544B"/>
    <w:rsid w:val="0090713C"/>
    <w:rsid w:val="00920039"/>
    <w:rsid w:val="0092233B"/>
    <w:rsid w:val="0093213D"/>
    <w:rsid w:val="009330F9"/>
    <w:rsid w:val="0093503F"/>
    <w:rsid w:val="009366CD"/>
    <w:rsid w:val="00941C3D"/>
    <w:rsid w:val="00943003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0897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0617"/>
    <w:rsid w:val="00A40884"/>
    <w:rsid w:val="00A4313B"/>
    <w:rsid w:val="00A457E1"/>
    <w:rsid w:val="00A475C8"/>
    <w:rsid w:val="00A50526"/>
    <w:rsid w:val="00A52807"/>
    <w:rsid w:val="00A562D0"/>
    <w:rsid w:val="00A5796F"/>
    <w:rsid w:val="00A6117C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0E8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E79DB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2758"/>
    <w:rsid w:val="00D6289E"/>
    <w:rsid w:val="00D63947"/>
    <w:rsid w:val="00D64E99"/>
    <w:rsid w:val="00D65802"/>
    <w:rsid w:val="00D6604F"/>
    <w:rsid w:val="00D731EC"/>
    <w:rsid w:val="00D879EE"/>
    <w:rsid w:val="00D87EC7"/>
    <w:rsid w:val="00D9360C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1377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C7A99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39A6"/>
    <w:rsid w:val="00F652DC"/>
    <w:rsid w:val="00F7215E"/>
    <w:rsid w:val="00F73446"/>
    <w:rsid w:val="00F74427"/>
    <w:rsid w:val="00F75C85"/>
    <w:rsid w:val="00F841C7"/>
    <w:rsid w:val="00F8793A"/>
    <w:rsid w:val="00F87A1F"/>
    <w:rsid w:val="00F9627B"/>
    <w:rsid w:val="00F97F28"/>
    <w:rsid w:val="00FA665E"/>
    <w:rsid w:val="00FA6EB4"/>
    <w:rsid w:val="00FB268D"/>
    <w:rsid w:val="00FB3949"/>
    <w:rsid w:val="00FB4C7D"/>
    <w:rsid w:val="00FB6EAF"/>
    <w:rsid w:val="00FB786E"/>
    <w:rsid w:val="00FC105A"/>
    <w:rsid w:val="00FC1E27"/>
    <w:rsid w:val="00FC310A"/>
    <w:rsid w:val="00FC3567"/>
    <w:rsid w:val="00FC3CBB"/>
    <w:rsid w:val="00FD0A4A"/>
    <w:rsid w:val="00FD0C92"/>
    <w:rsid w:val="00FD275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A4DE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E13776"/>
    <w:rPr>
      <w:rFonts w:ascii="Times New Roman" w:eastAsia="Times New Roman" w:hAnsi="Times New Roman"/>
      <w:color w:val="000000"/>
      <w:sz w:val="24"/>
    </w:rPr>
  </w:style>
  <w:style w:type="paragraph" w:customStyle="1" w:styleId="paragraph">
    <w:name w:val="paragraph"/>
    <w:basedOn w:val="a"/>
    <w:rsid w:val="009B0897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a0"/>
    <w:rsid w:val="009B0897"/>
  </w:style>
  <w:style w:type="character" w:customStyle="1" w:styleId="eop">
    <w:name w:val="eop"/>
    <w:basedOn w:val="a0"/>
    <w:rsid w:val="009B0897"/>
  </w:style>
  <w:style w:type="character" w:customStyle="1" w:styleId="spellingerror">
    <w:name w:val="spellingerror"/>
    <w:basedOn w:val="a0"/>
    <w:rsid w:val="009B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AB69-2627-654F-8087-73127F19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24</cp:revision>
  <cp:lastPrinted>2018-12-10T07:23:00Z</cp:lastPrinted>
  <dcterms:created xsi:type="dcterms:W3CDTF">2020-07-21T06:44:00Z</dcterms:created>
  <dcterms:modified xsi:type="dcterms:W3CDTF">2022-03-28T07:47:00Z</dcterms:modified>
</cp:coreProperties>
</file>